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066DF" w14:textId="6CC9485A" w:rsidR="00BB696E" w:rsidRPr="00726E1B" w:rsidRDefault="00BB696E">
      <w:pPr>
        <w:rPr>
          <w:rFonts w:cstheme="minorHAnsi"/>
          <w:b/>
          <w:bCs/>
        </w:rPr>
      </w:pPr>
      <w:r w:rsidRPr="00726E1B">
        <w:rPr>
          <w:rFonts w:cstheme="minorHAnsi"/>
          <w:b/>
          <w:bCs/>
        </w:rPr>
        <w:t>Gjenbruk av skjønnlitteratur og allmenn sakprosa i digitale læremidler</w:t>
      </w:r>
      <w:bookmarkStart w:id="0" w:name="_GoBack"/>
      <w:bookmarkEnd w:id="0"/>
    </w:p>
    <w:p w14:paraId="1E73350F" w14:textId="05ED0869" w:rsidR="00C57D87" w:rsidRPr="00726E1B" w:rsidRDefault="00C57D87" w:rsidP="00C57D87">
      <w:pPr>
        <w:rPr>
          <w:rFonts w:cstheme="minorHAnsi"/>
          <w:i/>
          <w:iCs/>
          <w:sz w:val="22"/>
          <w:szCs w:val="22"/>
        </w:rPr>
      </w:pPr>
      <w:r w:rsidRPr="00726E1B">
        <w:rPr>
          <w:rFonts w:cstheme="minorHAnsi"/>
          <w:i/>
          <w:iCs/>
          <w:sz w:val="22"/>
          <w:szCs w:val="22"/>
        </w:rPr>
        <w:t>Disse tipsene gjelder for skjønnlitteratur eller allmenn sakprosa som gjenbrukes i læremidler. Er du lærebokforfatter, les her: ....</w:t>
      </w:r>
    </w:p>
    <w:p w14:paraId="7808DB96" w14:textId="06DCFB89" w:rsidR="00596C78" w:rsidRPr="00726E1B" w:rsidRDefault="00596C78">
      <w:pPr>
        <w:rPr>
          <w:rFonts w:cstheme="minorHAnsi"/>
          <w:b/>
          <w:bCs/>
        </w:rPr>
      </w:pPr>
    </w:p>
    <w:p w14:paraId="6F89600B" w14:textId="6CACBBD6" w:rsidR="00BB696E" w:rsidRPr="00726E1B" w:rsidRDefault="00BB696E">
      <w:pPr>
        <w:rPr>
          <w:rFonts w:cstheme="minorHAnsi"/>
          <w:sz w:val="22"/>
          <w:szCs w:val="22"/>
        </w:rPr>
      </w:pPr>
      <w:r w:rsidRPr="00726E1B">
        <w:rPr>
          <w:rFonts w:cstheme="minorHAnsi"/>
          <w:sz w:val="22"/>
          <w:szCs w:val="22"/>
        </w:rPr>
        <w:t xml:space="preserve">I tillegg til den klassiske papirboka tilbys nå læreverk enten som e-bøker i digitale skolebibliotek eller på digitale «læremiddelplattformer», der både hele verk og utdrag </w:t>
      </w:r>
      <w:proofErr w:type="spellStart"/>
      <w:r w:rsidRPr="00726E1B">
        <w:rPr>
          <w:rFonts w:cstheme="minorHAnsi"/>
          <w:sz w:val="22"/>
          <w:szCs w:val="22"/>
        </w:rPr>
        <w:t>tilgjengeliggjøres</w:t>
      </w:r>
      <w:proofErr w:type="spellEnd"/>
      <w:r w:rsidRPr="00726E1B">
        <w:rPr>
          <w:rFonts w:cstheme="minorHAnsi"/>
          <w:sz w:val="22"/>
          <w:szCs w:val="22"/>
        </w:rPr>
        <w:t xml:space="preserve"> på digitale plattformer</w:t>
      </w:r>
      <w:r w:rsidR="00C57D87" w:rsidRPr="00726E1B">
        <w:rPr>
          <w:rFonts w:cstheme="minorHAnsi"/>
          <w:sz w:val="22"/>
          <w:szCs w:val="22"/>
        </w:rPr>
        <w:t xml:space="preserve">. </w:t>
      </w:r>
    </w:p>
    <w:p w14:paraId="553DFB15" w14:textId="77777777" w:rsidR="00BB696E" w:rsidRPr="00726E1B" w:rsidRDefault="00BB696E">
      <w:pPr>
        <w:rPr>
          <w:rFonts w:cstheme="minorHAnsi"/>
          <w:sz w:val="22"/>
          <w:szCs w:val="22"/>
        </w:rPr>
      </w:pPr>
    </w:p>
    <w:p w14:paraId="4954392D" w14:textId="7476788D" w:rsidR="00C537CE" w:rsidRPr="00726E1B" w:rsidRDefault="00C537CE">
      <w:pPr>
        <w:rPr>
          <w:rFonts w:cstheme="minorHAnsi"/>
          <w:sz w:val="22"/>
          <w:szCs w:val="22"/>
        </w:rPr>
      </w:pPr>
      <w:r w:rsidRPr="00726E1B">
        <w:rPr>
          <w:rFonts w:cstheme="minorHAnsi"/>
          <w:sz w:val="22"/>
          <w:szCs w:val="22"/>
        </w:rPr>
        <w:t>Digitale læremidler</w:t>
      </w:r>
      <w:r w:rsidR="0062380B" w:rsidRPr="00726E1B">
        <w:rPr>
          <w:rFonts w:cstheme="minorHAnsi"/>
          <w:sz w:val="22"/>
          <w:szCs w:val="22"/>
        </w:rPr>
        <w:t xml:space="preserve"> </w:t>
      </w:r>
      <w:r w:rsidRPr="00726E1B">
        <w:rPr>
          <w:rFonts w:cstheme="minorHAnsi"/>
          <w:sz w:val="22"/>
          <w:szCs w:val="22"/>
        </w:rPr>
        <w:t>omfattes ikke av gjeldende normalkontrakter. Det forutsette</w:t>
      </w:r>
      <w:r w:rsidR="00BC0445" w:rsidRPr="00726E1B">
        <w:rPr>
          <w:rFonts w:cstheme="minorHAnsi"/>
          <w:sz w:val="22"/>
          <w:szCs w:val="22"/>
        </w:rPr>
        <w:t>s</w:t>
      </w:r>
      <w:r w:rsidRPr="00726E1B">
        <w:rPr>
          <w:rFonts w:cstheme="minorHAnsi"/>
          <w:sz w:val="22"/>
          <w:szCs w:val="22"/>
        </w:rPr>
        <w:t xml:space="preserve"> særskilt tillatelse fra forfatter for at forlaget kan bruke teksten i digitale læringsmidler, og forlaget må betale for bruken. </w:t>
      </w:r>
      <w:r w:rsidR="004206E3" w:rsidRPr="00726E1B">
        <w:rPr>
          <w:rFonts w:cstheme="minorHAnsi"/>
          <w:sz w:val="22"/>
          <w:szCs w:val="22"/>
        </w:rPr>
        <w:t xml:space="preserve">De litterære foreningene jobber </w:t>
      </w:r>
      <w:r w:rsidR="00C57D87" w:rsidRPr="00726E1B">
        <w:rPr>
          <w:rFonts w:cstheme="minorHAnsi"/>
          <w:sz w:val="22"/>
          <w:szCs w:val="22"/>
        </w:rPr>
        <w:t xml:space="preserve">for </w:t>
      </w:r>
      <w:r w:rsidR="004206E3" w:rsidRPr="00726E1B">
        <w:rPr>
          <w:rFonts w:cstheme="minorHAnsi"/>
          <w:sz w:val="22"/>
          <w:szCs w:val="22"/>
        </w:rPr>
        <w:t xml:space="preserve">å få på plass normalkontrakter for dette markedet, men frem </w:t>
      </w:r>
      <w:r w:rsidR="00C57D87" w:rsidRPr="00726E1B">
        <w:rPr>
          <w:rFonts w:cstheme="minorHAnsi"/>
          <w:sz w:val="22"/>
          <w:szCs w:val="22"/>
        </w:rPr>
        <w:t>til vi får normalkontrakter skjer</w:t>
      </w:r>
      <w:r w:rsidR="004206E3" w:rsidRPr="00726E1B">
        <w:rPr>
          <w:rFonts w:cstheme="minorHAnsi"/>
          <w:sz w:val="22"/>
          <w:szCs w:val="22"/>
        </w:rPr>
        <w:t xml:space="preserve"> forhandlingene om vilkår individuelt.  </w:t>
      </w:r>
    </w:p>
    <w:p w14:paraId="2F0CF3E0" w14:textId="77777777" w:rsidR="00C537CE" w:rsidRPr="00726E1B" w:rsidRDefault="00C537CE">
      <w:pPr>
        <w:rPr>
          <w:rFonts w:cstheme="minorHAnsi"/>
          <w:sz w:val="22"/>
          <w:szCs w:val="22"/>
        </w:rPr>
      </w:pPr>
    </w:p>
    <w:p w14:paraId="66AA7BED" w14:textId="65539C37" w:rsidR="00596C78" w:rsidRPr="00726E1B" w:rsidRDefault="00596C78">
      <w:pPr>
        <w:rPr>
          <w:rFonts w:cstheme="minorHAnsi"/>
          <w:sz w:val="22"/>
          <w:szCs w:val="22"/>
        </w:rPr>
      </w:pPr>
      <w:r w:rsidRPr="00726E1B">
        <w:rPr>
          <w:rFonts w:cstheme="minorHAnsi"/>
          <w:sz w:val="22"/>
          <w:szCs w:val="22"/>
        </w:rPr>
        <w:t xml:space="preserve">Nedenfor </w:t>
      </w:r>
      <w:r w:rsidR="00BB696E" w:rsidRPr="00726E1B">
        <w:rPr>
          <w:rFonts w:cstheme="minorHAnsi"/>
          <w:sz w:val="22"/>
          <w:szCs w:val="22"/>
        </w:rPr>
        <w:t>følger en</w:t>
      </w:r>
      <w:r w:rsidRPr="00726E1B">
        <w:rPr>
          <w:rFonts w:cstheme="minorHAnsi"/>
          <w:sz w:val="22"/>
          <w:szCs w:val="22"/>
        </w:rPr>
        <w:t xml:space="preserve"> sjekkliste </w:t>
      </w:r>
      <w:r w:rsidR="00C537CE" w:rsidRPr="00726E1B">
        <w:rPr>
          <w:rFonts w:cstheme="minorHAnsi"/>
          <w:sz w:val="22"/>
          <w:szCs w:val="22"/>
        </w:rPr>
        <w:t>over punkter kontrakten bør dekke.</w:t>
      </w:r>
    </w:p>
    <w:p w14:paraId="539CE2B0" w14:textId="77777777" w:rsidR="00C57D87" w:rsidRPr="00726E1B" w:rsidRDefault="00C57D87">
      <w:pPr>
        <w:rPr>
          <w:rFonts w:cstheme="minorHAnsi"/>
          <w:sz w:val="22"/>
          <w:szCs w:val="22"/>
        </w:rPr>
      </w:pPr>
    </w:p>
    <w:p w14:paraId="78F7DD68" w14:textId="77777777" w:rsidR="00596C78" w:rsidRPr="00726E1B" w:rsidRDefault="00596C78">
      <w:pPr>
        <w:rPr>
          <w:rFonts w:cstheme="minorHAnsi"/>
        </w:rPr>
      </w:pPr>
    </w:p>
    <w:p w14:paraId="62CABB12" w14:textId="6680F8E2" w:rsidR="00596C78" w:rsidRPr="00726E1B" w:rsidRDefault="00596C78" w:rsidP="00596C78">
      <w:pPr>
        <w:pStyle w:val="Listeavsnitt"/>
        <w:numPr>
          <w:ilvl w:val="0"/>
          <w:numId w:val="4"/>
        </w:numPr>
        <w:rPr>
          <w:rFonts w:cstheme="minorHAnsi"/>
          <w:b/>
          <w:bCs/>
          <w:sz w:val="22"/>
          <w:szCs w:val="22"/>
        </w:rPr>
      </w:pPr>
      <w:r w:rsidRPr="00726E1B">
        <w:rPr>
          <w:rFonts w:cstheme="minorHAnsi"/>
          <w:b/>
          <w:bCs/>
          <w:sz w:val="22"/>
          <w:szCs w:val="22"/>
        </w:rPr>
        <w:t xml:space="preserve">Hva omfatter kontrakten? </w:t>
      </w:r>
      <w:r w:rsidR="00AB7693" w:rsidRPr="00726E1B">
        <w:rPr>
          <w:rFonts w:cstheme="minorHAnsi"/>
          <w:b/>
          <w:bCs/>
          <w:sz w:val="22"/>
          <w:szCs w:val="22"/>
        </w:rPr>
        <w:br/>
      </w:r>
      <w:r w:rsidRPr="00726E1B">
        <w:rPr>
          <w:rFonts w:cstheme="minorHAnsi"/>
          <w:b/>
          <w:bCs/>
          <w:sz w:val="22"/>
          <w:szCs w:val="22"/>
        </w:rPr>
        <w:t xml:space="preserve">Kontrakten bør spesifikt angi </w:t>
      </w:r>
      <w:r w:rsidR="00C537CE" w:rsidRPr="00726E1B">
        <w:rPr>
          <w:rFonts w:cstheme="minorHAnsi"/>
          <w:b/>
          <w:bCs/>
          <w:sz w:val="22"/>
          <w:szCs w:val="22"/>
        </w:rPr>
        <w:t>hvilken tekst som skal brukes og på hvilken måte.</w:t>
      </w:r>
      <w:r w:rsidRPr="00726E1B">
        <w:rPr>
          <w:rFonts w:cstheme="minorHAnsi"/>
          <w:b/>
          <w:bCs/>
          <w:sz w:val="22"/>
          <w:szCs w:val="22"/>
        </w:rPr>
        <w:t xml:space="preserve"> </w:t>
      </w:r>
    </w:p>
    <w:p w14:paraId="6AFD1988" w14:textId="16778772" w:rsidR="00596C78" w:rsidRPr="00726E1B" w:rsidRDefault="00596C78" w:rsidP="00596C78">
      <w:pPr>
        <w:rPr>
          <w:rFonts w:cstheme="minorHAnsi"/>
          <w:sz w:val="22"/>
          <w:szCs w:val="22"/>
        </w:rPr>
      </w:pPr>
    </w:p>
    <w:p w14:paraId="68D43FAD" w14:textId="77777777" w:rsidR="00EB2E15" w:rsidRPr="00726E1B" w:rsidRDefault="00596C78" w:rsidP="00EB2E15">
      <w:pPr>
        <w:rPr>
          <w:rFonts w:cstheme="minorHAnsi"/>
          <w:sz w:val="22"/>
          <w:szCs w:val="22"/>
        </w:rPr>
      </w:pPr>
      <w:r w:rsidRPr="00726E1B">
        <w:rPr>
          <w:rFonts w:cstheme="minorHAnsi"/>
          <w:sz w:val="22"/>
          <w:szCs w:val="22"/>
        </w:rPr>
        <w:t xml:space="preserve">Skal hele verket brukes eller tekstutdrag? På hvilke plattformer skal teksten brukes, herunder skal teksten brukes i en eller flere moduler i et læreverk? </w:t>
      </w:r>
      <w:r w:rsidR="00EB2E15" w:rsidRPr="00726E1B">
        <w:rPr>
          <w:rFonts w:cstheme="minorHAnsi"/>
          <w:sz w:val="22"/>
          <w:szCs w:val="22"/>
        </w:rPr>
        <w:t xml:space="preserve">Skal teksten gjøres fritt tilgjengelig eller i en lukket løsning med pålogging e.l. eller kjøp av enkeltlisenser? </w:t>
      </w:r>
    </w:p>
    <w:p w14:paraId="44369CE2" w14:textId="1691B4C3" w:rsidR="00596C78" w:rsidRPr="00726E1B" w:rsidRDefault="00596C78">
      <w:pPr>
        <w:rPr>
          <w:rFonts w:cstheme="minorHAnsi"/>
          <w:sz w:val="22"/>
          <w:szCs w:val="22"/>
        </w:rPr>
      </w:pPr>
    </w:p>
    <w:p w14:paraId="6ED06093" w14:textId="618FCB77" w:rsidR="004206E3" w:rsidRPr="00726E1B" w:rsidRDefault="004206E3">
      <w:pPr>
        <w:rPr>
          <w:rFonts w:cstheme="minorHAnsi"/>
          <w:sz w:val="22"/>
          <w:szCs w:val="22"/>
        </w:rPr>
      </w:pPr>
      <w:r w:rsidRPr="00726E1B">
        <w:rPr>
          <w:rFonts w:cstheme="minorHAnsi"/>
          <w:sz w:val="22"/>
          <w:szCs w:val="22"/>
        </w:rPr>
        <w:t>Vi anbefaler:</w:t>
      </w:r>
    </w:p>
    <w:p w14:paraId="67D96053" w14:textId="19513828" w:rsidR="00D76F8E" w:rsidRPr="00726E1B" w:rsidRDefault="00D76F8E">
      <w:pPr>
        <w:rPr>
          <w:rFonts w:cstheme="minorHAnsi"/>
          <w:sz w:val="22"/>
          <w:szCs w:val="22"/>
        </w:rPr>
      </w:pPr>
    </w:p>
    <w:p w14:paraId="5BE40E80" w14:textId="74FC280F" w:rsidR="00D76F8E" w:rsidRPr="00726E1B" w:rsidRDefault="00D76F8E" w:rsidP="00D76F8E">
      <w:pPr>
        <w:pStyle w:val="Listeavsnitt"/>
        <w:numPr>
          <w:ilvl w:val="0"/>
          <w:numId w:val="6"/>
        </w:numPr>
        <w:rPr>
          <w:rFonts w:cstheme="minorHAnsi"/>
          <w:sz w:val="22"/>
          <w:szCs w:val="22"/>
        </w:rPr>
      </w:pPr>
      <w:r w:rsidRPr="00726E1B">
        <w:rPr>
          <w:rFonts w:cstheme="minorHAnsi"/>
          <w:sz w:val="22"/>
          <w:szCs w:val="22"/>
        </w:rPr>
        <w:t>Det må gå klart frem hva kontrakten omfatter</w:t>
      </w:r>
      <w:r w:rsidR="00EB2E15" w:rsidRPr="00726E1B">
        <w:rPr>
          <w:rFonts w:cstheme="minorHAnsi"/>
          <w:sz w:val="22"/>
          <w:szCs w:val="22"/>
        </w:rPr>
        <w:t>, og plattformen skal tydelig defineres</w:t>
      </w:r>
      <w:r w:rsidRPr="00726E1B">
        <w:rPr>
          <w:rFonts w:cstheme="minorHAnsi"/>
          <w:sz w:val="22"/>
          <w:szCs w:val="22"/>
        </w:rPr>
        <w:t xml:space="preserve">. </w:t>
      </w:r>
      <w:r w:rsidR="00EB2E15" w:rsidRPr="00726E1B">
        <w:rPr>
          <w:rFonts w:cstheme="minorHAnsi"/>
          <w:sz w:val="22"/>
          <w:szCs w:val="22"/>
        </w:rPr>
        <w:t xml:space="preserve">Rettighetsoverdragelsen må spesifiseres og tydelig avgrenses. </w:t>
      </w:r>
    </w:p>
    <w:p w14:paraId="16A661F0" w14:textId="77777777" w:rsidR="00D76F8E" w:rsidRPr="00726E1B" w:rsidRDefault="00D76F8E" w:rsidP="00D76F8E">
      <w:pPr>
        <w:pStyle w:val="Listeavsnitt"/>
        <w:rPr>
          <w:rFonts w:cstheme="minorHAnsi"/>
          <w:sz w:val="22"/>
          <w:szCs w:val="22"/>
        </w:rPr>
      </w:pPr>
    </w:p>
    <w:p w14:paraId="53DB9A0B" w14:textId="1BFED18E" w:rsidR="00D76F8E" w:rsidRPr="00726E1B" w:rsidRDefault="00EB2E15" w:rsidP="00D76F8E">
      <w:pPr>
        <w:pStyle w:val="Listeavsnitt"/>
        <w:numPr>
          <w:ilvl w:val="0"/>
          <w:numId w:val="6"/>
        </w:numPr>
        <w:rPr>
          <w:rFonts w:cstheme="minorHAnsi"/>
          <w:sz w:val="22"/>
          <w:szCs w:val="22"/>
        </w:rPr>
      </w:pPr>
      <w:r w:rsidRPr="00726E1B">
        <w:rPr>
          <w:rFonts w:cstheme="minorHAnsi"/>
          <w:sz w:val="22"/>
          <w:szCs w:val="22"/>
        </w:rPr>
        <w:t>Det bør spesifiseres at rettighetene til teksten</w:t>
      </w:r>
      <w:r w:rsidR="00D76F8E" w:rsidRPr="00726E1B">
        <w:rPr>
          <w:rFonts w:cstheme="minorHAnsi"/>
          <w:sz w:val="22"/>
          <w:szCs w:val="22"/>
        </w:rPr>
        <w:t xml:space="preserve"> </w:t>
      </w:r>
      <w:r w:rsidRPr="00726E1B">
        <w:rPr>
          <w:rFonts w:cstheme="minorHAnsi"/>
          <w:sz w:val="22"/>
          <w:szCs w:val="22"/>
        </w:rPr>
        <w:t>er</w:t>
      </w:r>
      <w:r w:rsidR="00D76F8E" w:rsidRPr="00726E1B">
        <w:rPr>
          <w:rFonts w:cstheme="minorHAnsi"/>
          <w:sz w:val="22"/>
          <w:szCs w:val="22"/>
        </w:rPr>
        <w:t xml:space="preserve"> ikke-eksklusiv, slik at forfatter </w:t>
      </w:r>
      <w:r w:rsidR="004206E3" w:rsidRPr="00726E1B">
        <w:rPr>
          <w:rFonts w:cstheme="minorHAnsi"/>
          <w:sz w:val="22"/>
          <w:szCs w:val="22"/>
        </w:rPr>
        <w:t xml:space="preserve">ikke hindres fra å bruke teksten til andre formål. </w:t>
      </w:r>
    </w:p>
    <w:p w14:paraId="19545F60" w14:textId="77777777" w:rsidR="00D76F8E" w:rsidRPr="00726E1B" w:rsidRDefault="00D76F8E" w:rsidP="00D76F8E">
      <w:pPr>
        <w:pStyle w:val="Listeavsnitt"/>
        <w:rPr>
          <w:rFonts w:cstheme="minorHAnsi"/>
          <w:sz w:val="22"/>
          <w:szCs w:val="22"/>
        </w:rPr>
      </w:pPr>
    </w:p>
    <w:p w14:paraId="2CAF3F3B" w14:textId="11C0EC7F" w:rsidR="00EB2E15" w:rsidRPr="00726E1B" w:rsidRDefault="00D76F8E" w:rsidP="00D76F8E">
      <w:pPr>
        <w:pStyle w:val="Listeavsnitt"/>
        <w:numPr>
          <w:ilvl w:val="0"/>
          <w:numId w:val="6"/>
        </w:numPr>
        <w:rPr>
          <w:rFonts w:cstheme="minorHAnsi"/>
          <w:sz w:val="22"/>
          <w:szCs w:val="22"/>
        </w:rPr>
      </w:pPr>
      <w:r w:rsidRPr="00726E1B">
        <w:rPr>
          <w:rFonts w:cstheme="minorHAnsi"/>
          <w:sz w:val="22"/>
          <w:szCs w:val="22"/>
        </w:rPr>
        <w:t xml:space="preserve">Kontrakten bør ikke dekke flere formater eller annen utnyttelse av teksten enn bruk i digitale læringsmidler. </w:t>
      </w:r>
      <w:r w:rsidR="004206E3" w:rsidRPr="00726E1B">
        <w:rPr>
          <w:rFonts w:cstheme="minorHAnsi"/>
          <w:sz w:val="22"/>
          <w:szCs w:val="22"/>
        </w:rPr>
        <w:t xml:space="preserve">Annen utnyttelse må kreve ny avtale.  </w:t>
      </w:r>
    </w:p>
    <w:p w14:paraId="5A1974B0" w14:textId="77777777" w:rsidR="00EB2E15" w:rsidRPr="00726E1B" w:rsidRDefault="00EB2E15" w:rsidP="00EB2E15">
      <w:pPr>
        <w:pStyle w:val="Listeavsnitt"/>
        <w:rPr>
          <w:rFonts w:cstheme="minorHAnsi"/>
          <w:sz w:val="22"/>
          <w:szCs w:val="22"/>
        </w:rPr>
      </w:pPr>
    </w:p>
    <w:p w14:paraId="7F2714C2" w14:textId="2D76D9AE" w:rsidR="00D76F8E" w:rsidRPr="00726E1B" w:rsidRDefault="00EB2E15" w:rsidP="00D76F8E">
      <w:pPr>
        <w:pStyle w:val="Listeavsnitt"/>
        <w:numPr>
          <w:ilvl w:val="0"/>
          <w:numId w:val="6"/>
        </w:numPr>
        <w:rPr>
          <w:rFonts w:cstheme="minorHAnsi"/>
          <w:sz w:val="22"/>
          <w:szCs w:val="22"/>
        </w:rPr>
      </w:pPr>
      <w:r w:rsidRPr="00726E1B">
        <w:rPr>
          <w:rFonts w:cstheme="minorHAnsi"/>
          <w:sz w:val="22"/>
          <w:szCs w:val="22"/>
        </w:rPr>
        <w:t xml:space="preserve">Forlaget kan eventuelt få en opsjon på utvidelse av kontrakten til å gjelde nye, egeneide digitale læringsplattformer, forutsatt at utløsning av opsjonen krever nye avklaringer og ny betaling. </w:t>
      </w:r>
    </w:p>
    <w:p w14:paraId="480F8FAA" w14:textId="77777777" w:rsidR="00BC0445" w:rsidRPr="00726E1B" w:rsidRDefault="00BC0445" w:rsidP="00BC0445">
      <w:pPr>
        <w:pStyle w:val="Listeavsnitt"/>
        <w:rPr>
          <w:rFonts w:cstheme="minorHAnsi"/>
          <w:sz w:val="22"/>
          <w:szCs w:val="22"/>
        </w:rPr>
      </w:pPr>
    </w:p>
    <w:p w14:paraId="2510F510" w14:textId="77777777" w:rsidR="004206E3" w:rsidRPr="00726E1B" w:rsidRDefault="00BC0445" w:rsidP="00D76F8E">
      <w:pPr>
        <w:pStyle w:val="Listeavsnitt"/>
        <w:numPr>
          <w:ilvl w:val="0"/>
          <w:numId w:val="6"/>
        </w:numPr>
        <w:rPr>
          <w:rFonts w:cstheme="minorHAnsi"/>
          <w:sz w:val="22"/>
          <w:szCs w:val="22"/>
        </w:rPr>
      </w:pPr>
      <w:r w:rsidRPr="00726E1B">
        <w:rPr>
          <w:rFonts w:cstheme="minorHAnsi"/>
          <w:sz w:val="22"/>
          <w:szCs w:val="22"/>
        </w:rPr>
        <w:t xml:space="preserve">Det bør presiseres at avtalen </w:t>
      </w:r>
      <w:r w:rsidRPr="00726E1B">
        <w:rPr>
          <w:rFonts w:cstheme="minorHAnsi"/>
          <w:sz w:val="22"/>
          <w:szCs w:val="22"/>
          <w:u w:val="single"/>
        </w:rPr>
        <w:t>ikke</w:t>
      </w:r>
      <w:r w:rsidRPr="00726E1B">
        <w:rPr>
          <w:rFonts w:cstheme="minorHAnsi"/>
          <w:sz w:val="22"/>
          <w:szCs w:val="22"/>
        </w:rPr>
        <w:t xml:space="preserve"> innebærer at forlagets opsjon til utgivelse av verket i </w:t>
      </w:r>
      <w:r w:rsidR="004206E3" w:rsidRPr="00726E1B">
        <w:rPr>
          <w:rFonts w:cstheme="minorHAnsi"/>
          <w:sz w:val="22"/>
          <w:szCs w:val="22"/>
        </w:rPr>
        <w:t>digital utgivelse</w:t>
      </w:r>
      <w:r w:rsidRPr="00726E1B">
        <w:rPr>
          <w:rFonts w:cstheme="minorHAnsi"/>
          <w:sz w:val="22"/>
          <w:szCs w:val="22"/>
        </w:rPr>
        <w:t xml:space="preserve"> etter normalkontrakten anses utnyttet</w:t>
      </w:r>
      <w:r w:rsidR="004206E3" w:rsidRPr="00726E1B">
        <w:rPr>
          <w:rFonts w:cstheme="minorHAnsi"/>
          <w:sz w:val="22"/>
          <w:szCs w:val="22"/>
        </w:rPr>
        <w:t>.</w:t>
      </w:r>
    </w:p>
    <w:p w14:paraId="16962D0B" w14:textId="77777777" w:rsidR="004206E3" w:rsidRPr="00726E1B" w:rsidRDefault="004206E3" w:rsidP="004206E3">
      <w:pPr>
        <w:pStyle w:val="Listeavsnitt"/>
        <w:rPr>
          <w:rFonts w:cstheme="minorHAnsi"/>
          <w:sz w:val="22"/>
          <w:szCs w:val="22"/>
        </w:rPr>
      </w:pPr>
    </w:p>
    <w:p w14:paraId="34C9EC89" w14:textId="77777777" w:rsidR="004206E3" w:rsidRPr="00726E1B" w:rsidRDefault="004206E3" w:rsidP="004206E3">
      <w:pPr>
        <w:pStyle w:val="Listeavsnitt"/>
        <w:numPr>
          <w:ilvl w:val="1"/>
          <w:numId w:val="6"/>
        </w:numPr>
        <w:rPr>
          <w:rFonts w:cstheme="minorHAnsi"/>
          <w:i/>
          <w:iCs/>
          <w:sz w:val="22"/>
          <w:szCs w:val="22"/>
        </w:rPr>
      </w:pPr>
      <w:r w:rsidRPr="00726E1B">
        <w:rPr>
          <w:rFonts w:cstheme="minorHAnsi"/>
          <w:i/>
          <w:iCs/>
          <w:sz w:val="22"/>
          <w:szCs w:val="22"/>
        </w:rPr>
        <w:t>For skjønnlitteratur kan det henvises til Normalkontraktens punkt 1.1 nr. 4</w:t>
      </w:r>
    </w:p>
    <w:p w14:paraId="5CF1ECA0" w14:textId="13FC626C" w:rsidR="00BC0445" w:rsidRPr="00726E1B" w:rsidRDefault="004206E3" w:rsidP="004206E3">
      <w:pPr>
        <w:pStyle w:val="Listeavsnitt"/>
        <w:numPr>
          <w:ilvl w:val="1"/>
          <w:numId w:val="6"/>
        </w:numPr>
        <w:rPr>
          <w:rFonts w:cstheme="minorHAnsi"/>
          <w:i/>
          <w:iCs/>
          <w:sz w:val="22"/>
          <w:szCs w:val="22"/>
        </w:rPr>
      </w:pPr>
      <w:r w:rsidRPr="00726E1B">
        <w:rPr>
          <w:rFonts w:cstheme="minorHAnsi"/>
          <w:i/>
          <w:iCs/>
          <w:sz w:val="22"/>
          <w:szCs w:val="22"/>
        </w:rPr>
        <w:t xml:space="preserve">For sakprosa kan det henvises til Normalkontraktens punkt .....  </w:t>
      </w:r>
    </w:p>
    <w:p w14:paraId="60B0CDCD" w14:textId="77777777" w:rsidR="00BC0445" w:rsidRPr="00726E1B" w:rsidRDefault="00BC0445" w:rsidP="00BC0445">
      <w:pPr>
        <w:pStyle w:val="Listeavsnitt"/>
        <w:rPr>
          <w:rFonts w:cstheme="minorHAnsi"/>
          <w:sz w:val="22"/>
          <w:szCs w:val="22"/>
        </w:rPr>
      </w:pPr>
    </w:p>
    <w:p w14:paraId="46A2744A" w14:textId="11C4740A" w:rsidR="00596C78" w:rsidRPr="00726E1B" w:rsidRDefault="00BC0445" w:rsidP="00596C78">
      <w:pPr>
        <w:pStyle w:val="Listeavsnitt"/>
        <w:numPr>
          <w:ilvl w:val="0"/>
          <w:numId w:val="6"/>
        </w:numPr>
        <w:rPr>
          <w:rFonts w:cstheme="minorHAnsi"/>
          <w:sz w:val="22"/>
          <w:szCs w:val="22"/>
        </w:rPr>
      </w:pPr>
      <w:r w:rsidRPr="00726E1B">
        <w:rPr>
          <w:rFonts w:cstheme="minorHAnsi"/>
          <w:sz w:val="22"/>
          <w:szCs w:val="22"/>
        </w:rPr>
        <w:t xml:space="preserve">Det bør presiseres at vilkår som senere fremforhandles mellom og Den norske Forleggerforening </w:t>
      </w:r>
      <w:r w:rsidR="00CE005A" w:rsidRPr="00726E1B">
        <w:rPr>
          <w:rFonts w:cstheme="minorHAnsi"/>
          <w:sz w:val="22"/>
          <w:szCs w:val="22"/>
        </w:rPr>
        <w:t xml:space="preserve">og </w:t>
      </w:r>
      <w:r w:rsidR="00A41EF1" w:rsidRPr="00726E1B">
        <w:rPr>
          <w:rFonts w:cstheme="minorHAnsi"/>
          <w:sz w:val="22"/>
          <w:szCs w:val="22"/>
        </w:rPr>
        <w:t>de litterære foreningene</w:t>
      </w:r>
      <w:r w:rsidR="00CE005A" w:rsidRPr="00726E1B">
        <w:rPr>
          <w:rFonts w:cstheme="minorHAnsi"/>
          <w:sz w:val="22"/>
          <w:szCs w:val="22"/>
        </w:rPr>
        <w:t xml:space="preserve"> </w:t>
      </w:r>
      <w:r w:rsidRPr="00726E1B">
        <w:rPr>
          <w:rFonts w:cstheme="minorHAnsi"/>
          <w:sz w:val="22"/>
          <w:szCs w:val="22"/>
        </w:rPr>
        <w:t xml:space="preserve">skal erstatte </w:t>
      </w:r>
      <w:r w:rsidR="00BD0548" w:rsidRPr="00726E1B">
        <w:rPr>
          <w:rFonts w:cstheme="minorHAnsi"/>
          <w:sz w:val="22"/>
          <w:szCs w:val="22"/>
        </w:rPr>
        <w:t xml:space="preserve">kontrakten, i den grad det er til gagn for forfatter.  </w:t>
      </w:r>
    </w:p>
    <w:p w14:paraId="0559716E" w14:textId="77777777" w:rsidR="00BD0548" w:rsidRPr="00726E1B" w:rsidRDefault="00BD0548" w:rsidP="00596C78">
      <w:pPr>
        <w:rPr>
          <w:rFonts w:cstheme="minorHAnsi"/>
          <w:sz w:val="22"/>
          <w:szCs w:val="22"/>
        </w:rPr>
      </w:pPr>
    </w:p>
    <w:p w14:paraId="5836F6FD" w14:textId="4FAE1E74" w:rsidR="00596C78" w:rsidRPr="00726E1B" w:rsidRDefault="00596C78" w:rsidP="00596C78">
      <w:pPr>
        <w:rPr>
          <w:rFonts w:cstheme="minorHAnsi"/>
          <w:sz w:val="22"/>
          <w:szCs w:val="22"/>
        </w:rPr>
      </w:pPr>
    </w:p>
    <w:p w14:paraId="65D31A1C" w14:textId="64A33B7F" w:rsidR="00596C78" w:rsidRPr="00726E1B" w:rsidRDefault="00596C78" w:rsidP="00596C78">
      <w:pPr>
        <w:pStyle w:val="Listeavsnitt"/>
        <w:numPr>
          <w:ilvl w:val="0"/>
          <w:numId w:val="4"/>
        </w:numPr>
        <w:rPr>
          <w:rFonts w:cstheme="minorHAnsi"/>
          <w:b/>
          <w:bCs/>
          <w:sz w:val="22"/>
          <w:szCs w:val="22"/>
        </w:rPr>
      </w:pPr>
      <w:r w:rsidRPr="00726E1B">
        <w:rPr>
          <w:rFonts w:cstheme="minorHAnsi"/>
          <w:b/>
          <w:bCs/>
          <w:sz w:val="22"/>
          <w:szCs w:val="22"/>
        </w:rPr>
        <w:t>Skal teksten bearbeides?</w:t>
      </w:r>
    </w:p>
    <w:p w14:paraId="661048D2" w14:textId="1F56CB3F" w:rsidR="00596C78" w:rsidRPr="00726E1B" w:rsidRDefault="00596C78" w:rsidP="00596C78">
      <w:pPr>
        <w:rPr>
          <w:rFonts w:cstheme="minorHAnsi"/>
          <w:sz w:val="22"/>
          <w:szCs w:val="22"/>
        </w:rPr>
      </w:pPr>
    </w:p>
    <w:p w14:paraId="3807F1D3" w14:textId="2DAC06E0" w:rsidR="00596C78" w:rsidRPr="00726E1B" w:rsidRDefault="00596C78" w:rsidP="00596C78">
      <w:pPr>
        <w:rPr>
          <w:rFonts w:cstheme="minorHAnsi"/>
          <w:sz w:val="22"/>
          <w:szCs w:val="22"/>
        </w:rPr>
      </w:pPr>
      <w:r w:rsidRPr="00726E1B">
        <w:rPr>
          <w:rFonts w:cstheme="minorHAnsi"/>
          <w:sz w:val="22"/>
          <w:szCs w:val="22"/>
        </w:rPr>
        <w:t>Skal teksten sammenstilles med annen tekst eller andre verk? Skal teksten kunne bearbeides?</w:t>
      </w:r>
      <w:r w:rsidR="00D76F8E" w:rsidRPr="00726E1B">
        <w:rPr>
          <w:rFonts w:cstheme="minorHAnsi"/>
          <w:sz w:val="22"/>
          <w:szCs w:val="22"/>
        </w:rPr>
        <w:br/>
        <w:t xml:space="preserve">Forfatteren har enerett til å foreta endringer i sitt verk, og bearbeidelse krever tillatelse fra forfatter. </w:t>
      </w:r>
    </w:p>
    <w:p w14:paraId="3B907E8A" w14:textId="315352B2" w:rsidR="00A41EF1" w:rsidRPr="00726E1B" w:rsidRDefault="00A41EF1" w:rsidP="00596C78">
      <w:pPr>
        <w:rPr>
          <w:rFonts w:cstheme="minorHAnsi"/>
          <w:sz w:val="22"/>
          <w:szCs w:val="22"/>
        </w:rPr>
      </w:pPr>
    </w:p>
    <w:p w14:paraId="649832FB" w14:textId="20E73D23" w:rsidR="00A41EF1" w:rsidRPr="00726E1B" w:rsidRDefault="00A41EF1" w:rsidP="00596C78">
      <w:pPr>
        <w:rPr>
          <w:rFonts w:cstheme="minorHAnsi"/>
          <w:sz w:val="22"/>
          <w:szCs w:val="22"/>
        </w:rPr>
      </w:pPr>
      <w:r w:rsidRPr="00726E1B">
        <w:rPr>
          <w:rFonts w:cstheme="minorHAnsi"/>
          <w:sz w:val="22"/>
          <w:szCs w:val="22"/>
        </w:rPr>
        <w:lastRenderedPageBreak/>
        <w:t xml:space="preserve">Vi anbefaler: </w:t>
      </w:r>
    </w:p>
    <w:p w14:paraId="1EC82F04" w14:textId="77777777" w:rsidR="00C537CE" w:rsidRPr="00726E1B" w:rsidRDefault="00C537CE" w:rsidP="00596C78">
      <w:pPr>
        <w:rPr>
          <w:rFonts w:cstheme="minorHAnsi"/>
          <w:i/>
          <w:iCs/>
          <w:sz w:val="22"/>
          <w:szCs w:val="22"/>
        </w:rPr>
      </w:pPr>
    </w:p>
    <w:p w14:paraId="2F4DA8C4" w14:textId="1CBB3858" w:rsidR="00D76F8E" w:rsidRPr="00726E1B" w:rsidRDefault="00A41EF1" w:rsidP="00D76F8E">
      <w:pPr>
        <w:pStyle w:val="Listeavsnitt"/>
        <w:numPr>
          <w:ilvl w:val="0"/>
          <w:numId w:val="5"/>
        </w:numPr>
        <w:rPr>
          <w:rFonts w:cstheme="minorHAnsi"/>
          <w:sz w:val="22"/>
          <w:szCs w:val="22"/>
        </w:rPr>
      </w:pPr>
      <w:r w:rsidRPr="00726E1B">
        <w:rPr>
          <w:rFonts w:cstheme="minorHAnsi"/>
          <w:sz w:val="22"/>
          <w:szCs w:val="22"/>
        </w:rPr>
        <w:t>Kontrakten bør spesifisere</w:t>
      </w:r>
      <w:r w:rsidR="00C537CE" w:rsidRPr="00726E1B">
        <w:rPr>
          <w:rFonts w:cstheme="minorHAnsi"/>
          <w:sz w:val="22"/>
          <w:szCs w:val="22"/>
        </w:rPr>
        <w:t xml:space="preserve"> at utvelgelse av </w:t>
      </w:r>
      <w:r w:rsidR="00596C78" w:rsidRPr="00726E1B">
        <w:rPr>
          <w:rFonts w:cstheme="minorHAnsi"/>
          <w:sz w:val="22"/>
          <w:szCs w:val="22"/>
        </w:rPr>
        <w:t xml:space="preserve">utdrag og </w:t>
      </w:r>
      <w:r w:rsidR="00C537CE" w:rsidRPr="00726E1B">
        <w:rPr>
          <w:rFonts w:cstheme="minorHAnsi"/>
          <w:sz w:val="22"/>
          <w:szCs w:val="22"/>
        </w:rPr>
        <w:t xml:space="preserve">eventuell </w:t>
      </w:r>
      <w:r w:rsidR="00596C78" w:rsidRPr="00726E1B">
        <w:rPr>
          <w:rFonts w:cstheme="minorHAnsi"/>
          <w:sz w:val="22"/>
          <w:szCs w:val="22"/>
        </w:rPr>
        <w:t xml:space="preserve">bearbeidelse </w:t>
      </w:r>
      <w:r w:rsidR="00C537CE" w:rsidRPr="00726E1B">
        <w:rPr>
          <w:rFonts w:cstheme="minorHAnsi"/>
          <w:sz w:val="22"/>
          <w:szCs w:val="22"/>
        </w:rPr>
        <w:t xml:space="preserve">skal </w:t>
      </w:r>
      <w:r w:rsidR="00596C78" w:rsidRPr="00726E1B">
        <w:rPr>
          <w:rFonts w:cstheme="minorHAnsi"/>
          <w:sz w:val="22"/>
          <w:szCs w:val="22"/>
        </w:rPr>
        <w:t>skje i samråd med forfatter</w:t>
      </w:r>
      <w:r w:rsidR="00D76F8E" w:rsidRPr="00726E1B">
        <w:rPr>
          <w:rFonts w:cstheme="minorHAnsi"/>
          <w:sz w:val="22"/>
          <w:szCs w:val="22"/>
        </w:rPr>
        <w:t xml:space="preserve">. </w:t>
      </w:r>
    </w:p>
    <w:p w14:paraId="7F14938F" w14:textId="77777777" w:rsidR="00D76F8E" w:rsidRPr="00726E1B" w:rsidRDefault="00D76F8E" w:rsidP="00D76F8E">
      <w:pPr>
        <w:pStyle w:val="Listeavsnitt"/>
        <w:rPr>
          <w:rFonts w:cstheme="minorHAnsi"/>
          <w:sz w:val="22"/>
          <w:szCs w:val="22"/>
        </w:rPr>
      </w:pPr>
    </w:p>
    <w:p w14:paraId="4D8D7E7E" w14:textId="599C8D43" w:rsidR="00D76F8E" w:rsidRPr="00726E1B" w:rsidRDefault="00D76F8E" w:rsidP="00D76F8E">
      <w:pPr>
        <w:pStyle w:val="Listeavsnitt"/>
        <w:numPr>
          <w:ilvl w:val="0"/>
          <w:numId w:val="5"/>
        </w:numPr>
        <w:rPr>
          <w:rFonts w:cstheme="minorHAnsi"/>
          <w:sz w:val="22"/>
          <w:szCs w:val="22"/>
        </w:rPr>
      </w:pPr>
      <w:r w:rsidRPr="00726E1B">
        <w:rPr>
          <w:rFonts w:cstheme="minorHAnsi"/>
          <w:sz w:val="22"/>
          <w:szCs w:val="22"/>
        </w:rPr>
        <w:t xml:space="preserve">Forfatter bør tilbys å gjøre eventuelle bearbeidelser når det er hensiktsmessig, og forlaget plikter å ta hensyn til saklige innvendinger fra forfatteren mot endringer foretatt av andre. </w:t>
      </w:r>
    </w:p>
    <w:p w14:paraId="2DD2D3A0" w14:textId="77777777" w:rsidR="00D76F8E" w:rsidRPr="00726E1B" w:rsidRDefault="00D76F8E" w:rsidP="00D76F8E">
      <w:pPr>
        <w:pStyle w:val="Listeavsnitt"/>
        <w:rPr>
          <w:rFonts w:cstheme="minorHAnsi"/>
          <w:sz w:val="22"/>
          <w:szCs w:val="22"/>
        </w:rPr>
      </w:pPr>
    </w:p>
    <w:p w14:paraId="0AEA221F" w14:textId="536DD886" w:rsidR="00596C78" w:rsidRPr="00726E1B" w:rsidRDefault="00D76F8E" w:rsidP="00D76F8E">
      <w:pPr>
        <w:pStyle w:val="Listeavsnitt"/>
        <w:numPr>
          <w:ilvl w:val="0"/>
          <w:numId w:val="5"/>
        </w:numPr>
        <w:rPr>
          <w:rFonts w:cstheme="minorHAnsi"/>
          <w:sz w:val="22"/>
          <w:szCs w:val="22"/>
        </w:rPr>
      </w:pPr>
      <w:r w:rsidRPr="00726E1B">
        <w:rPr>
          <w:rFonts w:cstheme="minorHAnsi"/>
          <w:sz w:val="22"/>
          <w:szCs w:val="22"/>
        </w:rPr>
        <w:t>Som utgangspunkt bør det bare tillates</w:t>
      </w:r>
      <w:r w:rsidR="00C537CE" w:rsidRPr="00726E1B">
        <w:rPr>
          <w:rFonts w:cstheme="minorHAnsi"/>
          <w:sz w:val="22"/>
          <w:szCs w:val="22"/>
        </w:rPr>
        <w:t xml:space="preserve"> tekniske tilpasninger o.l. </w:t>
      </w:r>
      <w:r w:rsidRPr="00726E1B">
        <w:rPr>
          <w:rFonts w:cstheme="minorHAnsi"/>
          <w:sz w:val="22"/>
          <w:szCs w:val="22"/>
        </w:rPr>
        <w:t xml:space="preserve">eller endringer som er nødvendige for å tilfredsstille krav til universell utforming. </w:t>
      </w:r>
    </w:p>
    <w:p w14:paraId="7275A384" w14:textId="77777777" w:rsidR="00D76F8E" w:rsidRPr="00726E1B" w:rsidRDefault="00D76F8E" w:rsidP="00A41EF1">
      <w:pPr>
        <w:rPr>
          <w:rFonts w:cstheme="minorHAnsi"/>
          <w:sz w:val="22"/>
          <w:szCs w:val="22"/>
        </w:rPr>
      </w:pPr>
    </w:p>
    <w:p w14:paraId="342B0BEF" w14:textId="40B41C7D" w:rsidR="00D76F8E" w:rsidRPr="00726E1B" w:rsidRDefault="00D76F8E" w:rsidP="00D76F8E">
      <w:pPr>
        <w:pStyle w:val="Listeavsnitt"/>
        <w:numPr>
          <w:ilvl w:val="0"/>
          <w:numId w:val="5"/>
        </w:numPr>
        <w:rPr>
          <w:rFonts w:cstheme="minorHAnsi"/>
          <w:sz w:val="22"/>
          <w:szCs w:val="22"/>
        </w:rPr>
      </w:pPr>
      <w:r w:rsidRPr="00726E1B">
        <w:rPr>
          <w:rFonts w:cstheme="minorHAnsi"/>
          <w:sz w:val="22"/>
          <w:szCs w:val="22"/>
        </w:rPr>
        <w:t xml:space="preserve">Forfatter bør kunne kreve godt synlige opplysninger om at forfatterens verk er bearbeidet av andre.  </w:t>
      </w:r>
    </w:p>
    <w:p w14:paraId="4F9587FE" w14:textId="77777777" w:rsidR="00AB7693" w:rsidRPr="00726E1B" w:rsidRDefault="00AB7693" w:rsidP="00AB7693">
      <w:pPr>
        <w:pStyle w:val="Listeavsnitt"/>
        <w:rPr>
          <w:rFonts w:cstheme="minorHAnsi"/>
          <w:i/>
          <w:iCs/>
          <w:sz w:val="22"/>
          <w:szCs w:val="22"/>
        </w:rPr>
      </w:pPr>
    </w:p>
    <w:p w14:paraId="58B5C00D" w14:textId="77777777" w:rsidR="00AB7693" w:rsidRPr="00726E1B" w:rsidRDefault="00AB7693" w:rsidP="00AB7693">
      <w:pPr>
        <w:pStyle w:val="Listeavsnitt"/>
        <w:rPr>
          <w:rFonts w:cstheme="minorHAnsi"/>
          <w:i/>
          <w:iCs/>
          <w:sz w:val="22"/>
          <w:szCs w:val="22"/>
        </w:rPr>
      </w:pPr>
    </w:p>
    <w:p w14:paraId="54913EA8" w14:textId="631D9855" w:rsidR="00596C78" w:rsidRPr="00726E1B" w:rsidRDefault="00596C78" w:rsidP="00596C78">
      <w:pPr>
        <w:rPr>
          <w:rFonts w:cstheme="minorHAnsi"/>
          <w:sz w:val="22"/>
          <w:szCs w:val="22"/>
        </w:rPr>
      </w:pPr>
    </w:p>
    <w:p w14:paraId="4625E838" w14:textId="7D8BCA41" w:rsidR="00C537CE" w:rsidRPr="00726E1B" w:rsidRDefault="00A41EF1" w:rsidP="00C537CE">
      <w:pPr>
        <w:pStyle w:val="Listeavsnitt"/>
        <w:numPr>
          <w:ilvl w:val="0"/>
          <w:numId w:val="4"/>
        </w:numPr>
        <w:rPr>
          <w:rFonts w:cstheme="minorHAnsi"/>
          <w:b/>
          <w:bCs/>
          <w:sz w:val="22"/>
          <w:szCs w:val="22"/>
        </w:rPr>
      </w:pPr>
      <w:r w:rsidRPr="00726E1B">
        <w:rPr>
          <w:rFonts w:cstheme="minorHAnsi"/>
          <w:b/>
          <w:bCs/>
          <w:sz w:val="22"/>
          <w:szCs w:val="22"/>
        </w:rPr>
        <w:t>Royalty eller engangshonorar.</w:t>
      </w:r>
      <w:r w:rsidRPr="00726E1B">
        <w:rPr>
          <w:rFonts w:cstheme="minorHAnsi"/>
          <w:b/>
          <w:bCs/>
          <w:sz w:val="22"/>
          <w:szCs w:val="22"/>
        </w:rPr>
        <w:br/>
      </w:r>
      <w:r w:rsidR="00C537CE" w:rsidRPr="00726E1B">
        <w:rPr>
          <w:rFonts w:cstheme="minorHAnsi"/>
          <w:b/>
          <w:bCs/>
          <w:sz w:val="22"/>
          <w:szCs w:val="22"/>
        </w:rPr>
        <w:t>Overdras en tidsbegrenset rett til å utnytte teksten?</w:t>
      </w:r>
    </w:p>
    <w:p w14:paraId="6DF9D3E3" w14:textId="45FFBD54" w:rsidR="00C537CE" w:rsidRPr="00726E1B" w:rsidRDefault="00C537CE" w:rsidP="00C537CE">
      <w:pPr>
        <w:rPr>
          <w:rFonts w:cstheme="minorHAnsi"/>
          <w:b/>
          <w:bCs/>
          <w:sz w:val="22"/>
          <w:szCs w:val="22"/>
        </w:rPr>
      </w:pPr>
    </w:p>
    <w:p w14:paraId="3D98939B" w14:textId="2092FED7" w:rsidR="00C537CE" w:rsidRPr="00726E1B" w:rsidRDefault="00C537CE" w:rsidP="00C537CE">
      <w:pPr>
        <w:rPr>
          <w:rFonts w:cstheme="minorHAnsi"/>
          <w:sz w:val="22"/>
          <w:szCs w:val="22"/>
        </w:rPr>
      </w:pPr>
      <w:r w:rsidRPr="00726E1B">
        <w:rPr>
          <w:rFonts w:cstheme="minorHAnsi"/>
          <w:sz w:val="22"/>
          <w:szCs w:val="22"/>
        </w:rPr>
        <w:t>Normalkontrakt</w:t>
      </w:r>
      <w:r w:rsidR="00B0189E" w:rsidRPr="00726E1B">
        <w:rPr>
          <w:rFonts w:cstheme="minorHAnsi"/>
          <w:sz w:val="22"/>
          <w:szCs w:val="22"/>
        </w:rPr>
        <w:t>ene i bokbransjen</w:t>
      </w:r>
      <w:r w:rsidRPr="00726E1B">
        <w:rPr>
          <w:rFonts w:cstheme="minorHAnsi"/>
          <w:sz w:val="22"/>
          <w:szCs w:val="22"/>
        </w:rPr>
        <w:t xml:space="preserve"> innebærer at forfatter får royalty av salgsinntekter. </w:t>
      </w:r>
      <w:r w:rsidR="00B0189E" w:rsidRPr="00726E1B">
        <w:rPr>
          <w:rFonts w:cstheme="minorHAnsi"/>
          <w:sz w:val="22"/>
          <w:szCs w:val="22"/>
        </w:rPr>
        <w:t>Dette mener vi bør være utgangspunktet, men vi ser</w:t>
      </w:r>
      <w:r w:rsidRPr="00726E1B">
        <w:rPr>
          <w:rFonts w:cstheme="minorHAnsi"/>
          <w:sz w:val="22"/>
          <w:szCs w:val="22"/>
        </w:rPr>
        <w:t xml:space="preserve"> </w:t>
      </w:r>
      <w:r w:rsidR="00B0189E" w:rsidRPr="00726E1B">
        <w:rPr>
          <w:rFonts w:cstheme="minorHAnsi"/>
          <w:sz w:val="22"/>
          <w:szCs w:val="22"/>
        </w:rPr>
        <w:t>at det</w:t>
      </w:r>
      <w:r w:rsidRPr="00726E1B">
        <w:rPr>
          <w:rFonts w:cstheme="minorHAnsi"/>
          <w:sz w:val="22"/>
          <w:szCs w:val="22"/>
        </w:rPr>
        <w:t xml:space="preserve"> kan være en vanskelig betalingsmodell i de digitale læringsmidlene</w:t>
      </w:r>
      <w:r w:rsidR="00B0189E" w:rsidRPr="00726E1B">
        <w:rPr>
          <w:rFonts w:cstheme="minorHAnsi"/>
          <w:sz w:val="22"/>
          <w:szCs w:val="22"/>
        </w:rPr>
        <w:t>. F</w:t>
      </w:r>
      <w:r w:rsidRPr="00726E1B">
        <w:rPr>
          <w:rFonts w:cstheme="minorHAnsi"/>
          <w:sz w:val="22"/>
          <w:szCs w:val="22"/>
        </w:rPr>
        <w:t>orlagene tilbyr ofte et engangsvederlag for tilgjengeliggjøring</w:t>
      </w:r>
      <w:r w:rsidR="00B0189E" w:rsidRPr="00726E1B">
        <w:rPr>
          <w:rFonts w:cstheme="minorHAnsi"/>
          <w:sz w:val="22"/>
          <w:szCs w:val="22"/>
        </w:rPr>
        <w:t xml:space="preserve"> </w:t>
      </w:r>
      <w:r w:rsidRPr="00726E1B">
        <w:rPr>
          <w:rFonts w:cstheme="minorHAnsi"/>
          <w:sz w:val="22"/>
          <w:szCs w:val="22"/>
        </w:rPr>
        <w:t xml:space="preserve">på den digitale plattformen. </w:t>
      </w:r>
      <w:r w:rsidR="00B0189E" w:rsidRPr="00726E1B">
        <w:rPr>
          <w:rFonts w:cstheme="minorHAnsi"/>
          <w:sz w:val="22"/>
          <w:szCs w:val="22"/>
        </w:rPr>
        <w:t>Det kan være greit, men i så fall anbefaler vi å følge disse punktene:</w:t>
      </w:r>
    </w:p>
    <w:p w14:paraId="3600E555" w14:textId="5B6AC193" w:rsidR="00C537CE" w:rsidRPr="00726E1B" w:rsidRDefault="00C537CE" w:rsidP="00C537CE">
      <w:pPr>
        <w:rPr>
          <w:rFonts w:cstheme="minorHAnsi"/>
          <w:sz w:val="22"/>
          <w:szCs w:val="22"/>
        </w:rPr>
      </w:pPr>
    </w:p>
    <w:p w14:paraId="2990FA1F" w14:textId="46D2793C" w:rsidR="00C537CE" w:rsidRPr="00726E1B" w:rsidRDefault="00A41EF1" w:rsidP="00D76F8E">
      <w:pPr>
        <w:pStyle w:val="Listeavsnitt"/>
        <w:numPr>
          <w:ilvl w:val="0"/>
          <w:numId w:val="5"/>
        </w:numPr>
        <w:rPr>
          <w:rFonts w:cstheme="minorHAnsi"/>
          <w:sz w:val="22"/>
          <w:szCs w:val="22"/>
        </w:rPr>
      </w:pPr>
      <w:r w:rsidRPr="00726E1B">
        <w:rPr>
          <w:rFonts w:cstheme="minorHAnsi"/>
          <w:sz w:val="22"/>
          <w:szCs w:val="22"/>
        </w:rPr>
        <w:t>Retten</w:t>
      </w:r>
      <w:r w:rsidR="00C537CE" w:rsidRPr="00726E1B">
        <w:rPr>
          <w:rFonts w:cstheme="minorHAnsi"/>
          <w:sz w:val="22"/>
          <w:szCs w:val="22"/>
        </w:rPr>
        <w:t xml:space="preserve"> til å utnytte teksten er </w:t>
      </w:r>
      <w:r w:rsidR="00C537CE" w:rsidRPr="00726E1B">
        <w:rPr>
          <w:rFonts w:cstheme="minorHAnsi"/>
          <w:sz w:val="22"/>
          <w:szCs w:val="22"/>
          <w:u w:val="single"/>
        </w:rPr>
        <w:t>tidsbegrenset</w:t>
      </w:r>
      <w:r w:rsidR="00C537CE" w:rsidRPr="00726E1B">
        <w:rPr>
          <w:rFonts w:cstheme="minorHAnsi"/>
          <w:sz w:val="22"/>
          <w:szCs w:val="22"/>
        </w:rPr>
        <w:t xml:space="preserve">, og forfatter bør aldri gi fra seg evigvarende rettigheter til bruk av teksten i digitale læringsmidler. </w:t>
      </w:r>
    </w:p>
    <w:p w14:paraId="117D95BE" w14:textId="19E6482F" w:rsidR="00C537CE" w:rsidRPr="00726E1B" w:rsidRDefault="00C537CE" w:rsidP="00C537CE">
      <w:pPr>
        <w:rPr>
          <w:rFonts w:cstheme="minorHAnsi"/>
          <w:sz w:val="22"/>
          <w:szCs w:val="22"/>
        </w:rPr>
      </w:pPr>
    </w:p>
    <w:p w14:paraId="326BE25B" w14:textId="32242531" w:rsidR="00C537CE" w:rsidRPr="00726E1B" w:rsidRDefault="00A41EF1" w:rsidP="00D76F8E">
      <w:pPr>
        <w:pStyle w:val="Listeavsnitt"/>
        <w:numPr>
          <w:ilvl w:val="0"/>
          <w:numId w:val="5"/>
        </w:numPr>
        <w:rPr>
          <w:rFonts w:cstheme="minorHAnsi"/>
          <w:sz w:val="22"/>
          <w:szCs w:val="22"/>
        </w:rPr>
      </w:pPr>
      <w:r w:rsidRPr="00726E1B">
        <w:rPr>
          <w:rFonts w:cstheme="minorHAnsi"/>
          <w:sz w:val="22"/>
          <w:szCs w:val="22"/>
        </w:rPr>
        <w:t>Lisensperioden</w:t>
      </w:r>
      <w:r w:rsidR="00C537CE" w:rsidRPr="00726E1B">
        <w:rPr>
          <w:rFonts w:cstheme="minorHAnsi"/>
          <w:sz w:val="22"/>
          <w:szCs w:val="22"/>
        </w:rPr>
        <w:t xml:space="preserve"> som engangsvederlaget dekker </w:t>
      </w:r>
      <w:r w:rsidRPr="00726E1B">
        <w:rPr>
          <w:rFonts w:cstheme="minorHAnsi"/>
          <w:sz w:val="22"/>
          <w:szCs w:val="22"/>
        </w:rPr>
        <w:t>er</w:t>
      </w:r>
      <w:r w:rsidR="00C537CE" w:rsidRPr="00726E1B">
        <w:rPr>
          <w:rFonts w:cstheme="minorHAnsi"/>
          <w:sz w:val="22"/>
          <w:szCs w:val="22"/>
        </w:rPr>
        <w:t xml:space="preserve"> </w:t>
      </w:r>
      <w:r w:rsidR="00C537CE" w:rsidRPr="00726E1B">
        <w:rPr>
          <w:rFonts w:cstheme="minorHAnsi"/>
          <w:sz w:val="22"/>
          <w:szCs w:val="22"/>
          <w:u w:val="single"/>
        </w:rPr>
        <w:t>3 år</w:t>
      </w:r>
      <w:r w:rsidR="00C537CE" w:rsidRPr="00726E1B">
        <w:rPr>
          <w:rFonts w:cstheme="minorHAnsi"/>
          <w:sz w:val="22"/>
          <w:szCs w:val="22"/>
        </w:rPr>
        <w:t xml:space="preserve">, og maksimalt 5 år. </w:t>
      </w:r>
    </w:p>
    <w:p w14:paraId="30B9AE44" w14:textId="77777777" w:rsidR="00D76F8E" w:rsidRPr="00726E1B" w:rsidRDefault="00D76F8E" w:rsidP="00D76F8E">
      <w:pPr>
        <w:rPr>
          <w:rFonts w:cstheme="minorHAnsi"/>
          <w:sz w:val="22"/>
          <w:szCs w:val="22"/>
        </w:rPr>
      </w:pPr>
    </w:p>
    <w:p w14:paraId="7B6D353D" w14:textId="39C49F9F" w:rsidR="00C537CE" w:rsidRPr="00726E1B" w:rsidRDefault="00D76F8E" w:rsidP="00D76F8E">
      <w:pPr>
        <w:pStyle w:val="Listeavsnitt"/>
        <w:numPr>
          <w:ilvl w:val="0"/>
          <w:numId w:val="5"/>
        </w:numPr>
        <w:rPr>
          <w:rFonts w:cstheme="minorHAnsi"/>
          <w:sz w:val="22"/>
          <w:szCs w:val="22"/>
        </w:rPr>
      </w:pPr>
      <w:r w:rsidRPr="00726E1B">
        <w:rPr>
          <w:rFonts w:cstheme="minorHAnsi"/>
          <w:sz w:val="22"/>
          <w:szCs w:val="22"/>
        </w:rPr>
        <w:t>Ny lisensperiode må være betinget av at forlaget betaler nytt vederlag.</w:t>
      </w:r>
      <w:r w:rsidR="00C537CE" w:rsidRPr="00726E1B">
        <w:rPr>
          <w:rFonts w:cstheme="minorHAnsi"/>
          <w:sz w:val="22"/>
          <w:szCs w:val="22"/>
        </w:rPr>
        <w:t xml:space="preserve"> </w:t>
      </w:r>
    </w:p>
    <w:p w14:paraId="0D928503" w14:textId="77777777" w:rsidR="00EB2E15" w:rsidRPr="00726E1B" w:rsidRDefault="00EB2E15" w:rsidP="00EB2E15">
      <w:pPr>
        <w:pStyle w:val="Listeavsnitt"/>
        <w:rPr>
          <w:rFonts w:cstheme="minorHAnsi"/>
          <w:sz w:val="22"/>
          <w:szCs w:val="22"/>
        </w:rPr>
      </w:pPr>
    </w:p>
    <w:p w14:paraId="472C67AF" w14:textId="7EBBCFC6" w:rsidR="00EB2E15" w:rsidRPr="00726E1B" w:rsidRDefault="00EB2E15" w:rsidP="00D76F8E">
      <w:pPr>
        <w:pStyle w:val="Listeavsnitt"/>
        <w:numPr>
          <w:ilvl w:val="0"/>
          <w:numId w:val="5"/>
        </w:numPr>
        <w:rPr>
          <w:rFonts w:cstheme="minorHAnsi"/>
          <w:sz w:val="22"/>
          <w:szCs w:val="22"/>
        </w:rPr>
      </w:pPr>
      <w:r w:rsidRPr="00726E1B">
        <w:rPr>
          <w:rFonts w:cstheme="minorHAnsi"/>
          <w:sz w:val="22"/>
          <w:szCs w:val="22"/>
        </w:rPr>
        <w:t xml:space="preserve">Dersom det åpnes for automatisk forlengelse av lisensen, må kontrakten ha en bestemmelse om rett til oppsigelse og ikke sjeldnere enn årlig. </w:t>
      </w:r>
    </w:p>
    <w:p w14:paraId="52D21F79" w14:textId="77777777" w:rsidR="00BC0445" w:rsidRPr="00726E1B" w:rsidRDefault="00BC0445" w:rsidP="00BC0445">
      <w:pPr>
        <w:pStyle w:val="Listeavsnitt"/>
        <w:rPr>
          <w:rFonts w:cstheme="minorHAnsi"/>
          <w:i/>
          <w:iCs/>
          <w:sz w:val="22"/>
          <w:szCs w:val="22"/>
        </w:rPr>
      </w:pPr>
    </w:p>
    <w:p w14:paraId="320A5E58" w14:textId="77777777" w:rsidR="00BC0445" w:rsidRPr="00726E1B" w:rsidRDefault="00BC0445" w:rsidP="00BC0445">
      <w:pPr>
        <w:pStyle w:val="Listeavsnitt"/>
        <w:rPr>
          <w:rFonts w:cstheme="minorHAnsi"/>
          <w:i/>
          <w:iCs/>
          <w:sz w:val="22"/>
          <w:szCs w:val="22"/>
        </w:rPr>
      </w:pPr>
    </w:p>
    <w:p w14:paraId="37F27D94" w14:textId="77777777" w:rsidR="00BC0445" w:rsidRPr="00726E1B" w:rsidRDefault="00BC0445" w:rsidP="00BC0445">
      <w:pPr>
        <w:pStyle w:val="Listeavsnitt"/>
        <w:rPr>
          <w:rFonts w:cstheme="minorHAnsi"/>
          <w:i/>
          <w:iCs/>
          <w:sz w:val="22"/>
          <w:szCs w:val="22"/>
        </w:rPr>
      </w:pPr>
    </w:p>
    <w:p w14:paraId="0A1BF714" w14:textId="06CAD86A" w:rsidR="00BC0445" w:rsidRPr="00726E1B" w:rsidRDefault="00BC0445" w:rsidP="00BC0445">
      <w:pPr>
        <w:pStyle w:val="Listeavsnitt"/>
        <w:numPr>
          <w:ilvl w:val="0"/>
          <w:numId w:val="4"/>
        </w:numPr>
        <w:rPr>
          <w:rFonts w:cstheme="minorHAnsi"/>
          <w:b/>
          <w:bCs/>
          <w:sz w:val="22"/>
          <w:szCs w:val="22"/>
        </w:rPr>
      </w:pPr>
      <w:r w:rsidRPr="00726E1B">
        <w:rPr>
          <w:rFonts w:cstheme="minorHAnsi"/>
          <w:b/>
          <w:bCs/>
          <w:sz w:val="22"/>
          <w:szCs w:val="22"/>
        </w:rPr>
        <w:t>Hvordan er vederlaget beregnet?</w:t>
      </w:r>
    </w:p>
    <w:p w14:paraId="2EDD1CBF" w14:textId="2C42A4B1" w:rsidR="00BC0445" w:rsidRPr="00726E1B" w:rsidRDefault="00BC0445" w:rsidP="00BC0445">
      <w:pPr>
        <w:rPr>
          <w:rFonts w:cstheme="minorHAnsi"/>
          <w:b/>
          <w:bCs/>
          <w:sz w:val="22"/>
          <w:szCs w:val="22"/>
        </w:rPr>
      </w:pPr>
    </w:p>
    <w:p w14:paraId="13B4D7AC" w14:textId="2FB39634" w:rsidR="00BC0445" w:rsidRPr="00726E1B" w:rsidRDefault="00BC0445" w:rsidP="00BC0445">
      <w:pPr>
        <w:rPr>
          <w:rFonts w:cstheme="minorHAnsi"/>
          <w:sz w:val="22"/>
          <w:szCs w:val="22"/>
        </w:rPr>
      </w:pPr>
      <w:r w:rsidRPr="00726E1B">
        <w:rPr>
          <w:rFonts w:cstheme="minorHAnsi"/>
          <w:sz w:val="22"/>
          <w:szCs w:val="22"/>
        </w:rPr>
        <w:t xml:space="preserve">Forfatter har krav på rimelig vederlag for den digitale utnyttelsen. Det innebærer at vederlaget må vurderes med hensyn til utnyttelsen av teksten, herunder hvor mange som får tilgang, hvor omfattende bruken er, hvor stor del av verket som utnyttes, hvor lang lisensen er mv. </w:t>
      </w:r>
    </w:p>
    <w:p w14:paraId="179614B9" w14:textId="73A5A9C9" w:rsidR="00A41EF1" w:rsidRPr="00726E1B" w:rsidRDefault="00A41EF1" w:rsidP="00BC0445">
      <w:pPr>
        <w:rPr>
          <w:rFonts w:cstheme="minorHAnsi"/>
          <w:sz w:val="22"/>
          <w:szCs w:val="22"/>
        </w:rPr>
      </w:pPr>
    </w:p>
    <w:p w14:paraId="356F8725" w14:textId="2BEA1E67" w:rsidR="00A41EF1" w:rsidRPr="00726E1B" w:rsidRDefault="00A41EF1" w:rsidP="00BC0445">
      <w:pPr>
        <w:rPr>
          <w:rFonts w:cstheme="minorHAnsi"/>
          <w:sz w:val="22"/>
          <w:szCs w:val="22"/>
        </w:rPr>
      </w:pPr>
      <w:r w:rsidRPr="00726E1B">
        <w:rPr>
          <w:rFonts w:cstheme="minorHAnsi"/>
          <w:sz w:val="22"/>
          <w:szCs w:val="22"/>
        </w:rPr>
        <w:t>Vi anbefaler:</w:t>
      </w:r>
    </w:p>
    <w:p w14:paraId="2EA04BC5" w14:textId="77777777" w:rsidR="00BC0445" w:rsidRPr="00726E1B" w:rsidRDefault="00BC0445" w:rsidP="00BC0445">
      <w:pPr>
        <w:pStyle w:val="Listeavsnitt"/>
        <w:rPr>
          <w:rFonts w:cstheme="minorHAnsi"/>
          <w:i/>
          <w:iCs/>
          <w:sz w:val="22"/>
          <w:szCs w:val="22"/>
        </w:rPr>
      </w:pPr>
    </w:p>
    <w:p w14:paraId="696A5087" w14:textId="59266B69" w:rsidR="00BC0445" w:rsidRPr="00726E1B" w:rsidRDefault="00BC0445" w:rsidP="00D76F8E">
      <w:pPr>
        <w:pStyle w:val="Listeavsnitt"/>
        <w:numPr>
          <w:ilvl w:val="0"/>
          <w:numId w:val="5"/>
        </w:numPr>
        <w:rPr>
          <w:rFonts w:cstheme="minorHAnsi"/>
          <w:sz w:val="22"/>
          <w:szCs w:val="22"/>
        </w:rPr>
      </w:pPr>
      <w:r w:rsidRPr="00726E1B">
        <w:rPr>
          <w:rFonts w:cstheme="minorHAnsi"/>
          <w:sz w:val="22"/>
          <w:szCs w:val="22"/>
        </w:rPr>
        <w:t xml:space="preserve">Be om konkret begrunnelse for hvordan vederlaget er beregnet. </w:t>
      </w:r>
    </w:p>
    <w:p w14:paraId="08B04BD0" w14:textId="77777777" w:rsidR="00BC0445" w:rsidRPr="00726E1B" w:rsidRDefault="00BC0445" w:rsidP="00BC0445">
      <w:pPr>
        <w:pStyle w:val="Listeavsnitt"/>
        <w:rPr>
          <w:rFonts w:cstheme="minorHAnsi"/>
          <w:sz w:val="22"/>
          <w:szCs w:val="22"/>
        </w:rPr>
      </w:pPr>
    </w:p>
    <w:p w14:paraId="2509FB94" w14:textId="234C84AB" w:rsidR="00BC0445" w:rsidRPr="00726E1B" w:rsidRDefault="00BC0445" w:rsidP="00BC0445">
      <w:pPr>
        <w:pStyle w:val="Listeavsnitt"/>
        <w:numPr>
          <w:ilvl w:val="0"/>
          <w:numId w:val="5"/>
        </w:numPr>
        <w:rPr>
          <w:rFonts w:cstheme="minorHAnsi"/>
          <w:sz w:val="22"/>
          <w:szCs w:val="22"/>
        </w:rPr>
      </w:pPr>
      <w:r w:rsidRPr="00726E1B">
        <w:rPr>
          <w:rFonts w:cstheme="minorHAnsi"/>
          <w:sz w:val="22"/>
          <w:szCs w:val="22"/>
        </w:rPr>
        <w:t xml:space="preserve">Vederlaget skal gå uavkortet til forfatter, eventuelt deles med illustratør der illustrasjoner også benyttes. </w:t>
      </w:r>
    </w:p>
    <w:p w14:paraId="5A3CBAFE" w14:textId="77777777" w:rsidR="009309B0" w:rsidRPr="00726E1B" w:rsidRDefault="009309B0" w:rsidP="009309B0">
      <w:pPr>
        <w:pStyle w:val="Listeavsnitt"/>
        <w:rPr>
          <w:rFonts w:cstheme="minorHAnsi"/>
          <w:sz w:val="22"/>
          <w:szCs w:val="22"/>
        </w:rPr>
      </w:pPr>
    </w:p>
    <w:p w14:paraId="01089C25" w14:textId="4F9D0E4A" w:rsidR="00BC0445" w:rsidRPr="00726E1B" w:rsidRDefault="009309B0" w:rsidP="009309B0">
      <w:pPr>
        <w:pStyle w:val="Listeavsnitt"/>
        <w:numPr>
          <w:ilvl w:val="0"/>
          <w:numId w:val="5"/>
        </w:numPr>
        <w:rPr>
          <w:rFonts w:cstheme="minorHAnsi"/>
          <w:sz w:val="22"/>
          <w:szCs w:val="22"/>
        </w:rPr>
      </w:pPr>
      <w:r w:rsidRPr="00726E1B">
        <w:rPr>
          <w:rFonts w:cstheme="minorHAnsi"/>
          <w:sz w:val="22"/>
          <w:szCs w:val="22"/>
        </w:rPr>
        <w:t xml:space="preserve">Bruk på flere plattformer (for eksempel tilgjengeliggjøring av hele verket i digitalt skolebibliotek og bruk av utdrag i digitale læringsplattformer) bør utløse høyere vederlag. </w:t>
      </w:r>
    </w:p>
    <w:p w14:paraId="675A61CD" w14:textId="77777777" w:rsidR="00A41EF1" w:rsidRPr="00726E1B" w:rsidRDefault="00A41EF1" w:rsidP="00A41EF1">
      <w:pPr>
        <w:pStyle w:val="Listeavsnitt"/>
        <w:rPr>
          <w:rFonts w:cstheme="minorHAnsi"/>
          <w:sz w:val="22"/>
          <w:szCs w:val="22"/>
        </w:rPr>
      </w:pPr>
    </w:p>
    <w:p w14:paraId="573A018D" w14:textId="21D6FACB" w:rsidR="00A41EF1" w:rsidRPr="00726E1B" w:rsidRDefault="00A41EF1" w:rsidP="00A41EF1">
      <w:pPr>
        <w:rPr>
          <w:rFonts w:cstheme="minorHAnsi"/>
          <w:sz w:val="22"/>
          <w:szCs w:val="22"/>
        </w:rPr>
      </w:pPr>
      <w:r w:rsidRPr="00726E1B">
        <w:rPr>
          <w:rFonts w:cstheme="minorHAnsi"/>
          <w:sz w:val="22"/>
          <w:szCs w:val="22"/>
        </w:rPr>
        <w:t xml:space="preserve">Forlagene opererer i dag med ulike satser, og vi opplever at honoreringen varierer i stor grad. I flere tilfeller ser vi at den digitale bruken kommer med «på kjøpet», for eksempel i tillegg til </w:t>
      </w:r>
      <w:r w:rsidRPr="00726E1B">
        <w:rPr>
          <w:rFonts w:cstheme="minorHAnsi"/>
          <w:sz w:val="22"/>
          <w:szCs w:val="22"/>
        </w:rPr>
        <w:lastRenderedPageBreak/>
        <w:t xml:space="preserve">papirutgivelsen av en antologi. Det bør stilles krav til at forlagene betaler rimelig og godt for den digitale utnyttelsen, særlig fordi digitaliseringen i skolene utvikler seg i rekordfart. Det er vanskelig for de litterære foreningene å komme med felles anbefalinger rundt satser på nåværende tidspunkt. </w:t>
      </w:r>
      <w:r w:rsidR="00BD257C" w:rsidRPr="00726E1B">
        <w:rPr>
          <w:rFonts w:cstheme="minorHAnsi"/>
          <w:sz w:val="22"/>
          <w:szCs w:val="22"/>
        </w:rPr>
        <w:t xml:space="preserve">Vi anbefaler å ta kontakt med foreningene for rådgivning. </w:t>
      </w:r>
      <w:r w:rsidRPr="00726E1B">
        <w:rPr>
          <w:rFonts w:cstheme="minorHAnsi"/>
          <w:sz w:val="22"/>
          <w:szCs w:val="22"/>
        </w:rPr>
        <w:t xml:space="preserve">Husk uansett at det alltid er mulig å forhandle på prisen så lenge det per i dag er full avtalefrihet. </w:t>
      </w:r>
    </w:p>
    <w:p w14:paraId="00275C32" w14:textId="77777777" w:rsidR="00BC0445" w:rsidRPr="00726E1B" w:rsidRDefault="00BC0445" w:rsidP="00BC0445">
      <w:pPr>
        <w:rPr>
          <w:rFonts w:cstheme="minorHAnsi"/>
          <w:i/>
          <w:iCs/>
          <w:sz w:val="22"/>
          <w:szCs w:val="22"/>
        </w:rPr>
      </w:pPr>
    </w:p>
    <w:p w14:paraId="793CA4E6" w14:textId="77777777" w:rsidR="00D76F8E" w:rsidRPr="00726E1B" w:rsidRDefault="00D76F8E" w:rsidP="00D76F8E">
      <w:pPr>
        <w:pStyle w:val="Listeavsnitt"/>
        <w:rPr>
          <w:rFonts w:cstheme="minorHAnsi"/>
          <w:i/>
          <w:iCs/>
          <w:sz w:val="22"/>
          <w:szCs w:val="22"/>
        </w:rPr>
      </w:pPr>
    </w:p>
    <w:p w14:paraId="13018479" w14:textId="1BD56FCE" w:rsidR="00C537CE" w:rsidRPr="00726E1B" w:rsidRDefault="00D76F8E" w:rsidP="00D76F8E">
      <w:pPr>
        <w:pStyle w:val="Listeavsnitt"/>
        <w:numPr>
          <w:ilvl w:val="0"/>
          <w:numId w:val="4"/>
        </w:numPr>
        <w:rPr>
          <w:rFonts w:cstheme="minorHAnsi"/>
          <w:b/>
          <w:bCs/>
          <w:sz w:val="22"/>
          <w:szCs w:val="22"/>
        </w:rPr>
      </w:pPr>
      <w:r w:rsidRPr="00726E1B">
        <w:rPr>
          <w:rFonts w:cstheme="minorHAnsi"/>
          <w:b/>
          <w:bCs/>
          <w:sz w:val="22"/>
          <w:szCs w:val="22"/>
        </w:rPr>
        <w:t>Omfatter kontrakten bruk av innlest tekst (lyd)?</w:t>
      </w:r>
    </w:p>
    <w:p w14:paraId="662EEBD4" w14:textId="7755BA91" w:rsidR="00BC0445" w:rsidRPr="00726E1B" w:rsidRDefault="00BC0445" w:rsidP="00BC0445">
      <w:pPr>
        <w:rPr>
          <w:rFonts w:cstheme="minorHAnsi"/>
          <w:b/>
          <w:bCs/>
          <w:sz w:val="22"/>
          <w:szCs w:val="22"/>
        </w:rPr>
      </w:pPr>
    </w:p>
    <w:p w14:paraId="2BE8E99B" w14:textId="77777777" w:rsidR="00BC0445" w:rsidRPr="00726E1B" w:rsidRDefault="00BC0445" w:rsidP="00BC0445">
      <w:pPr>
        <w:rPr>
          <w:rFonts w:cstheme="minorHAnsi"/>
          <w:sz w:val="22"/>
          <w:szCs w:val="22"/>
        </w:rPr>
      </w:pPr>
      <w:r w:rsidRPr="00726E1B">
        <w:rPr>
          <w:rFonts w:cstheme="minorHAnsi"/>
          <w:sz w:val="22"/>
          <w:szCs w:val="22"/>
        </w:rPr>
        <w:t xml:space="preserve">Noen forlag ønsker å bruke allerede innspilt lydbok, eller spille inn teksten i lydformat, og tilgjengeliggjøre dette i læremiddelet. </w:t>
      </w:r>
    </w:p>
    <w:p w14:paraId="13C81DFC" w14:textId="77777777" w:rsidR="00BC0445" w:rsidRPr="00726E1B" w:rsidRDefault="00BC0445" w:rsidP="00BC0445">
      <w:pPr>
        <w:rPr>
          <w:rFonts w:cstheme="minorHAnsi"/>
          <w:sz w:val="22"/>
          <w:szCs w:val="22"/>
        </w:rPr>
      </w:pPr>
    </w:p>
    <w:p w14:paraId="01AEE066" w14:textId="69C6677F" w:rsidR="00BC0445" w:rsidRPr="00726E1B" w:rsidRDefault="00BC0445" w:rsidP="00BC0445">
      <w:pPr>
        <w:rPr>
          <w:rFonts w:cstheme="minorHAnsi"/>
          <w:sz w:val="22"/>
          <w:szCs w:val="22"/>
        </w:rPr>
      </w:pPr>
      <w:r w:rsidRPr="00726E1B">
        <w:rPr>
          <w:rFonts w:cstheme="minorHAnsi"/>
          <w:sz w:val="22"/>
          <w:szCs w:val="22"/>
        </w:rPr>
        <w:t>Tenk nøye over om du vil tillate dette og i hvilket omfang, og vær oppmerksom på at tilgjengeliggjøring av innspilt lydbok kan komme i konkurranse med inntektene du får fra strømmetjenestene.</w:t>
      </w:r>
      <w:r w:rsidR="00BD0548" w:rsidRPr="00726E1B">
        <w:rPr>
          <w:rFonts w:cstheme="minorHAnsi"/>
          <w:sz w:val="22"/>
          <w:szCs w:val="22"/>
        </w:rPr>
        <w:t xml:space="preserve"> For eksempel kan det være greit å tillate dette for å ivareta tilgangen for synshemmede, men begrense bruken til dette formål.  </w:t>
      </w:r>
    </w:p>
    <w:p w14:paraId="7B7D70CA" w14:textId="165CE6AD" w:rsidR="00C57D87" w:rsidRPr="00726E1B" w:rsidRDefault="00C57D87" w:rsidP="00BC0445">
      <w:pPr>
        <w:rPr>
          <w:rFonts w:cstheme="minorHAnsi"/>
          <w:sz w:val="22"/>
          <w:szCs w:val="22"/>
        </w:rPr>
      </w:pPr>
    </w:p>
    <w:p w14:paraId="050A46E7" w14:textId="791F023B" w:rsidR="00C57D87" w:rsidRPr="00726E1B" w:rsidRDefault="00C57D87" w:rsidP="00BC0445">
      <w:pPr>
        <w:rPr>
          <w:rFonts w:cstheme="minorHAnsi"/>
          <w:sz w:val="22"/>
          <w:szCs w:val="22"/>
        </w:rPr>
      </w:pPr>
      <w:r w:rsidRPr="00726E1B">
        <w:rPr>
          <w:rFonts w:cstheme="minorHAnsi"/>
          <w:sz w:val="22"/>
          <w:szCs w:val="22"/>
        </w:rPr>
        <w:t>Vi anbefaler:</w:t>
      </w:r>
    </w:p>
    <w:p w14:paraId="192A466C" w14:textId="05DC623F" w:rsidR="00BC0445" w:rsidRPr="00726E1B" w:rsidRDefault="00BC0445" w:rsidP="00BC0445">
      <w:pPr>
        <w:rPr>
          <w:rFonts w:cstheme="minorHAnsi"/>
          <w:sz w:val="22"/>
          <w:szCs w:val="22"/>
        </w:rPr>
      </w:pPr>
    </w:p>
    <w:p w14:paraId="72B1C986" w14:textId="74DFC599" w:rsidR="00BC0445" w:rsidRPr="00726E1B" w:rsidRDefault="00BC0445" w:rsidP="00BC0445">
      <w:pPr>
        <w:pStyle w:val="Listeavsnitt"/>
        <w:numPr>
          <w:ilvl w:val="0"/>
          <w:numId w:val="7"/>
        </w:numPr>
        <w:rPr>
          <w:rFonts w:cstheme="minorHAnsi"/>
          <w:sz w:val="22"/>
          <w:szCs w:val="22"/>
        </w:rPr>
      </w:pPr>
      <w:r w:rsidRPr="00726E1B">
        <w:rPr>
          <w:rFonts w:cstheme="minorHAnsi"/>
          <w:sz w:val="22"/>
          <w:szCs w:val="22"/>
        </w:rPr>
        <w:t>Bruk av eksisterende lydbok eller innspilling av lyd skal</w:t>
      </w:r>
      <w:r w:rsidR="00C57D87" w:rsidRPr="00726E1B">
        <w:rPr>
          <w:rFonts w:cstheme="minorHAnsi"/>
          <w:sz w:val="22"/>
          <w:szCs w:val="22"/>
        </w:rPr>
        <w:t xml:space="preserve"> </w:t>
      </w:r>
      <w:r w:rsidRPr="00726E1B">
        <w:rPr>
          <w:rFonts w:cstheme="minorHAnsi"/>
          <w:sz w:val="22"/>
          <w:szCs w:val="22"/>
          <w:u w:val="single"/>
        </w:rPr>
        <w:t>alltid</w:t>
      </w:r>
      <w:r w:rsidRPr="00726E1B">
        <w:rPr>
          <w:rFonts w:cstheme="minorHAnsi"/>
          <w:sz w:val="22"/>
          <w:szCs w:val="22"/>
        </w:rPr>
        <w:t xml:space="preserve"> honoreres.</w:t>
      </w:r>
      <w:r w:rsidR="00C57D87" w:rsidRPr="00726E1B">
        <w:rPr>
          <w:rFonts w:cstheme="minorHAnsi"/>
          <w:sz w:val="22"/>
          <w:szCs w:val="22"/>
        </w:rPr>
        <w:t xml:space="preserve"> Be om begrunnelse for utregning av vederlaget. </w:t>
      </w:r>
    </w:p>
    <w:p w14:paraId="5D953EF6" w14:textId="77777777" w:rsidR="00BC0445" w:rsidRPr="00726E1B" w:rsidRDefault="00BC0445" w:rsidP="00BC0445">
      <w:pPr>
        <w:pStyle w:val="Listeavsnitt"/>
        <w:rPr>
          <w:rFonts w:cstheme="minorHAnsi"/>
          <w:sz w:val="22"/>
          <w:szCs w:val="22"/>
        </w:rPr>
      </w:pPr>
    </w:p>
    <w:p w14:paraId="7E6D3930" w14:textId="7F60D454" w:rsidR="00BC0445" w:rsidRPr="00726E1B" w:rsidRDefault="00BC0445" w:rsidP="00BC0445">
      <w:pPr>
        <w:pStyle w:val="Listeavsnitt"/>
        <w:numPr>
          <w:ilvl w:val="0"/>
          <w:numId w:val="7"/>
        </w:numPr>
        <w:rPr>
          <w:rFonts w:cstheme="minorHAnsi"/>
          <w:sz w:val="22"/>
          <w:szCs w:val="22"/>
        </w:rPr>
      </w:pPr>
      <w:r w:rsidRPr="00726E1B">
        <w:rPr>
          <w:rFonts w:cstheme="minorHAnsi"/>
          <w:sz w:val="22"/>
          <w:szCs w:val="22"/>
        </w:rPr>
        <w:t xml:space="preserve">Kontrakten bør presisere at forlagets førsterett i normalkontrakten ikke utløses ved innspilling av lyd. </w:t>
      </w:r>
    </w:p>
    <w:p w14:paraId="684B78BB" w14:textId="77777777" w:rsidR="00C57D87" w:rsidRPr="00726E1B" w:rsidRDefault="00C57D87" w:rsidP="00C57D87">
      <w:pPr>
        <w:pStyle w:val="Listeavsnitt"/>
        <w:rPr>
          <w:rFonts w:cstheme="minorHAnsi"/>
          <w:sz w:val="22"/>
          <w:szCs w:val="22"/>
        </w:rPr>
      </w:pPr>
    </w:p>
    <w:p w14:paraId="40BE86F0" w14:textId="3C9C248A" w:rsidR="00C57D87" w:rsidRPr="00726E1B" w:rsidRDefault="00C57D87" w:rsidP="00C57D87">
      <w:pPr>
        <w:pStyle w:val="Listeavsnitt"/>
        <w:numPr>
          <w:ilvl w:val="1"/>
          <w:numId w:val="7"/>
        </w:numPr>
        <w:rPr>
          <w:rFonts w:cstheme="minorHAnsi"/>
          <w:sz w:val="22"/>
          <w:szCs w:val="22"/>
        </w:rPr>
      </w:pPr>
      <w:r w:rsidRPr="00726E1B">
        <w:rPr>
          <w:rFonts w:cstheme="minorHAnsi"/>
          <w:i/>
          <w:iCs/>
          <w:sz w:val="22"/>
          <w:szCs w:val="22"/>
        </w:rPr>
        <w:t>For skjønnlitteratur kan det vises til Normalkontraktens punkt 1.1 nr. 6</w:t>
      </w:r>
    </w:p>
    <w:p w14:paraId="4D32A231" w14:textId="16362141" w:rsidR="00C57D87" w:rsidRPr="00726E1B" w:rsidRDefault="00C57D87" w:rsidP="00C57D87">
      <w:pPr>
        <w:pStyle w:val="Listeavsnitt"/>
        <w:numPr>
          <w:ilvl w:val="1"/>
          <w:numId w:val="7"/>
        </w:numPr>
        <w:rPr>
          <w:rFonts w:cstheme="minorHAnsi"/>
          <w:sz w:val="22"/>
          <w:szCs w:val="22"/>
        </w:rPr>
      </w:pPr>
      <w:r w:rsidRPr="00726E1B">
        <w:rPr>
          <w:rFonts w:cstheme="minorHAnsi"/>
          <w:i/>
          <w:iCs/>
          <w:sz w:val="22"/>
          <w:szCs w:val="22"/>
        </w:rPr>
        <w:t>For sakprosa kan det vises til Normalkontraktens punkt ....</w:t>
      </w:r>
    </w:p>
    <w:p w14:paraId="7CE9845F" w14:textId="5E32E38F" w:rsidR="00596C78" w:rsidRPr="00726E1B" w:rsidRDefault="00596C78" w:rsidP="00C57D87">
      <w:pPr>
        <w:rPr>
          <w:rFonts w:cstheme="minorHAnsi"/>
        </w:rPr>
      </w:pPr>
    </w:p>
    <w:p w14:paraId="4CCDC75F" w14:textId="77777777" w:rsidR="00C57D87" w:rsidRPr="00726E1B" w:rsidRDefault="00C57D87" w:rsidP="00C57D87">
      <w:pPr>
        <w:rPr>
          <w:rFonts w:cstheme="minorHAnsi"/>
          <w:b/>
          <w:bCs/>
          <w:sz w:val="22"/>
          <w:szCs w:val="22"/>
        </w:rPr>
      </w:pPr>
    </w:p>
    <w:p w14:paraId="3AF0E813" w14:textId="3DB8FC1C" w:rsidR="00C57D87" w:rsidRPr="00726E1B" w:rsidRDefault="00C57D87" w:rsidP="00C57D87">
      <w:pPr>
        <w:rPr>
          <w:rFonts w:cstheme="minorHAnsi"/>
          <w:sz w:val="22"/>
          <w:szCs w:val="22"/>
        </w:rPr>
      </w:pPr>
      <w:r w:rsidRPr="00726E1B">
        <w:rPr>
          <w:rFonts w:cstheme="minorHAnsi"/>
          <w:b/>
          <w:bCs/>
          <w:sz w:val="22"/>
          <w:szCs w:val="22"/>
        </w:rPr>
        <w:t>Obs!</w:t>
      </w:r>
      <w:r w:rsidRPr="00726E1B">
        <w:rPr>
          <w:rFonts w:cstheme="minorHAnsi"/>
          <w:sz w:val="22"/>
          <w:szCs w:val="22"/>
        </w:rPr>
        <w:t xml:space="preserve"> Tipsene i denne artikkelen er tilpasset situasjonen der forlaget som tilbyr kontrakten er samme forlag som har utgitt verket i bokform, altså forlaget som har utgiverrettigheter i verket og som du har inngått Normalkontrakt med. Blir du kontaktet av et annet forlag om bruk av tekst og/eller lyd i læremidler, må du huske å avklare rettigheter som eventuelt ligger hos </w:t>
      </w:r>
      <w:proofErr w:type="spellStart"/>
      <w:r w:rsidRPr="00726E1B">
        <w:rPr>
          <w:rFonts w:cstheme="minorHAnsi"/>
          <w:sz w:val="22"/>
          <w:szCs w:val="22"/>
        </w:rPr>
        <w:t>hovedforlaget</w:t>
      </w:r>
      <w:proofErr w:type="spellEnd"/>
      <w:r w:rsidRPr="00726E1B">
        <w:rPr>
          <w:rFonts w:cstheme="minorHAnsi"/>
          <w:sz w:val="22"/>
          <w:szCs w:val="22"/>
        </w:rPr>
        <w:t xml:space="preserve">.    </w:t>
      </w:r>
    </w:p>
    <w:p w14:paraId="69404C16" w14:textId="32403C3C" w:rsidR="00C57D87" w:rsidRPr="00C57D87" w:rsidRDefault="00C57D87" w:rsidP="00C57D87">
      <w:pPr>
        <w:rPr>
          <w:rFonts w:ascii="Times" w:hAnsi="Times"/>
          <w:sz w:val="22"/>
          <w:szCs w:val="22"/>
        </w:rPr>
      </w:pPr>
    </w:p>
    <w:sectPr w:rsidR="00C57D87" w:rsidRPr="00C57D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Ɛ"/>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1ED3"/>
    <w:multiLevelType w:val="hybridMultilevel"/>
    <w:tmpl w:val="2FD0C38E"/>
    <w:lvl w:ilvl="0" w:tplc="3524117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CC0B6B"/>
    <w:multiLevelType w:val="hybridMultilevel"/>
    <w:tmpl w:val="27845C5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98C244C"/>
    <w:multiLevelType w:val="hybridMultilevel"/>
    <w:tmpl w:val="3CE4861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5AC2BF4"/>
    <w:multiLevelType w:val="hybridMultilevel"/>
    <w:tmpl w:val="EDEC2A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70C3142"/>
    <w:multiLevelType w:val="hybridMultilevel"/>
    <w:tmpl w:val="CDF4C8F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88E4A8E"/>
    <w:multiLevelType w:val="hybridMultilevel"/>
    <w:tmpl w:val="DAAA6D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4232BCD"/>
    <w:multiLevelType w:val="hybridMultilevel"/>
    <w:tmpl w:val="E01E7D90"/>
    <w:lvl w:ilvl="0" w:tplc="F9E43056">
      <w:start w:val="1"/>
      <w:numFmt w:val="decimal"/>
      <w:lvlText w:val="%1."/>
      <w:lvlJc w:val="left"/>
      <w:pPr>
        <w:ind w:left="720" w:hanging="360"/>
      </w:pPr>
      <w:rPr>
        <w:rFonts w:hint="default"/>
        <w: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78"/>
    <w:rsid w:val="004206E3"/>
    <w:rsid w:val="00475EFF"/>
    <w:rsid w:val="00596C78"/>
    <w:rsid w:val="0062380B"/>
    <w:rsid w:val="0064276C"/>
    <w:rsid w:val="00726E1B"/>
    <w:rsid w:val="008F517F"/>
    <w:rsid w:val="009309B0"/>
    <w:rsid w:val="00A41EF1"/>
    <w:rsid w:val="00AB7693"/>
    <w:rsid w:val="00B0189E"/>
    <w:rsid w:val="00BB696E"/>
    <w:rsid w:val="00BC0445"/>
    <w:rsid w:val="00BD0548"/>
    <w:rsid w:val="00BD257C"/>
    <w:rsid w:val="00C537CE"/>
    <w:rsid w:val="00C57D87"/>
    <w:rsid w:val="00CE005A"/>
    <w:rsid w:val="00D76F8E"/>
    <w:rsid w:val="00D828DF"/>
    <w:rsid w:val="00EB2E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55E3"/>
  <w15:chartTrackingRefBased/>
  <w15:docId w15:val="{5E3734E6-3704-9947-AB55-9E033DD0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EF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96C78"/>
    <w:pPr>
      <w:ind w:left="720"/>
      <w:contextualSpacing/>
    </w:pPr>
  </w:style>
  <w:style w:type="character" w:styleId="Merknadsreferanse">
    <w:name w:val="annotation reference"/>
    <w:basedOn w:val="Standardskriftforavsnitt"/>
    <w:uiPriority w:val="99"/>
    <w:semiHidden/>
    <w:unhideWhenUsed/>
    <w:rsid w:val="00D76F8E"/>
    <w:rPr>
      <w:sz w:val="16"/>
      <w:szCs w:val="16"/>
    </w:rPr>
  </w:style>
  <w:style w:type="paragraph" w:styleId="Merknadstekst">
    <w:name w:val="annotation text"/>
    <w:basedOn w:val="Normal"/>
    <w:link w:val="MerknadstekstTegn"/>
    <w:uiPriority w:val="99"/>
    <w:semiHidden/>
    <w:unhideWhenUsed/>
    <w:rsid w:val="00D76F8E"/>
    <w:rPr>
      <w:sz w:val="20"/>
      <w:szCs w:val="20"/>
    </w:rPr>
  </w:style>
  <w:style w:type="character" w:customStyle="1" w:styleId="MerknadstekstTegn">
    <w:name w:val="Merknadstekst Tegn"/>
    <w:basedOn w:val="Standardskriftforavsnitt"/>
    <w:link w:val="Merknadstekst"/>
    <w:uiPriority w:val="99"/>
    <w:semiHidden/>
    <w:rsid w:val="00D76F8E"/>
    <w:rPr>
      <w:sz w:val="20"/>
      <w:szCs w:val="20"/>
    </w:rPr>
  </w:style>
  <w:style w:type="paragraph" w:styleId="Kommentaremne">
    <w:name w:val="annotation subject"/>
    <w:basedOn w:val="Merknadstekst"/>
    <w:next w:val="Merknadstekst"/>
    <w:link w:val="KommentaremneTegn"/>
    <w:uiPriority w:val="99"/>
    <w:semiHidden/>
    <w:unhideWhenUsed/>
    <w:rsid w:val="00D76F8E"/>
    <w:rPr>
      <w:b/>
      <w:bCs/>
    </w:rPr>
  </w:style>
  <w:style w:type="character" w:customStyle="1" w:styleId="KommentaremneTegn">
    <w:name w:val="Kommentaremne Tegn"/>
    <w:basedOn w:val="MerknadstekstTegn"/>
    <w:link w:val="Kommentaremne"/>
    <w:uiPriority w:val="99"/>
    <w:semiHidden/>
    <w:rsid w:val="00D76F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5662</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H. Storrusten</dc:creator>
  <cp:keywords/>
  <dc:description/>
  <cp:lastModifiedBy>Gunvor Stenrud</cp:lastModifiedBy>
  <cp:revision>2</cp:revision>
  <dcterms:created xsi:type="dcterms:W3CDTF">2021-12-17T09:40:00Z</dcterms:created>
  <dcterms:modified xsi:type="dcterms:W3CDTF">2021-12-17T09:40:00Z</dcterms:modified>
</cp:coreProperties>
</file>